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150CD" w14:textId="5C4DF490" w:rsidR="004D7EDC" w:rsidRDefault="004D7EDC" w:rsidP="004D7ED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3"/>
          <w:szCs w:val="23"/>
          <w:u w:val="single"/>
          <w:lang w:val="es-ES"/>
        </w:rPr>
      </w:pPr>
      <w:r w:rsidRPr="004D7EDC">
        <w:rPr>
          <w:rFonts w:ascii="Arial" w:hAnsi="Arial" w:cs="Arial"/>
          <w:b/>
          <w:bCs/>
          <w:sz w:val="28"/>
          <w:szCs w:val="28"/>
          <w:u w:val="single"/>
          <w:lang w:val="es-ES"/>
        </w:rPr>
        <w:t>NOTIFICACIÓN Y ENTREGA DE ACTO ADMINISTRATIVO</w:t>
      </w:r>
    </w:p>
    <w:p w14:paraId="113B46C9" w14:textId="77777777" w:rsidR="004D7EDC" w:rsidRPr="004D7EDC" w:rsidRDefault="004D7EDC" w:rsidP="00CD166D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  <w:u w:val="single"/>
          <w:lang w:val="es-ES"/>
        </w:rPr>
      </w:pPr>
    </w:p>
    <w:p w14:paraId="35F87A68" w14:textId="437CA344" w:rsidR="00844CEC" w:rsidRPr="00505D12" w:rsidRDefault="004D7EDC" w:rsidP="004D7EDC">
      <w:pPr>
        <w:tabs>
          <w:tab w:val="left" w:pos="1985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>
        <w:rPr>
          <w:rFonts w:ascii="Arial" w:hAnsi="Arial" w:cs="Arial"/>
          <w:b/>
          <w:bCs/>
          <w:sz w:val="23"/>
          <w:szCs w:val="23"/>
          <w:lang w:val="es-ES"/>
        </w:rPr>
        <w:t>Señor (a)</w:t>
      </w:r>
      <w:r>
        <w:rPr>
          <w:rFonts w:ascii="Arial" w:hAnsi="Arial" w:cs="Arial"/>
          <w:b/>
          <w:bCs/>
          <w:sz w:val="23"/>
          <w:szCs w:val="23"/>
          <w:lang w:val="es-ES"/>
        </w:rPr>
        <w:tab/>
      </w:r>
      <w:r w:rsidR="00EF541C">
        <w:rPr>
          <w:rFonts w:ascii="Arial" w:hAnsi="Arial" w:cs="Arial"/>
          <w:b/>
          <w:bCs/>
          <w:sz w:val="23"/>
          <w:szCs w:val="23"/>
          <w:lang w:val="es-ES"/>
        </w:rPr>
        <w:tab/>
      </w:r>
      <w:r w:rsidR="00844CEC" w:rsidRPr="00505D12">
        <w:rPr>
          <w:rFonts w:ascii="Arial" w:hAnsi="Arial" w:cs="Arial"/>
          <w:b/>
          <w:bCs/>
          <w:sz w:val="23"/>
          <w:szCs w:val="23"/>
          <w:lang w:val="es-ES"/>
        </w:rPr>
        <w:t>:</w:t>
      </w:r>
      <w:r>
        <w:rPr>
          <w:rFonts w:ascii="Arial" w:hAnsi="Arial" w:cs="Arial"/>
          <w:sz w:val="23"/>
          <w:szCs w:val="23"/>
          <w:lang w:val="es-ES"/>
        </w:rPr>
        <w:tab/>
        <w:t>…………………………………………………….</w:t>
      </w:r>
    </w:p>
    <w:p w14:paraId="1032C904" w14:textId="77777777" w:rsidR="00844CEC" w:rsidRPr="00505D12" w:rsidRDefault="00844CEC" w:rsidP="00844CEC">
      <w:pPr>
        <w:tabs>
          <w:tab w:val="left" w:pos="1134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p w14:paraId="5B271951" w14:textId="5ED6D8AA" w:rsidR="004D7EDC" w:rsidRPr="00505D12" w:rsidRDefault="004D7EDC" w:rsidP="004D7EDC">
      <w:pPr>
        <w:tabs>
          <w:tab w:val="left" w:pos="1985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>
        <w:rPr>
          <w:rFonts w:ascii="Arial" w:hAnsi="Arial" w:cs="Arial"/>
          <w:b/>
          <w:bCs/>
          <w:sz w:val="23"/>
          <w:szCs w:val="23"/>
          <w:lang w:val="es-ES"/>
        </w:rPr>
        <w:t>Domicilio</w:t>
      </w:r>
      <w:r>
        <w:rPr>
          <w:rFonts w:ascii="Arial" w:hAnsi="Arial" w:cs="Arial"/>
          <w:b/>
          <w:bCs/>
          <w:sz w:val="23"/>
          <w:szCs w:val="23"/>
          <w:lang w:val="es-ES"/>
        </w:rPr>
        <w:tab/>
      </w:r>
      <w:r>
        <w:rPr>
          <w:rFonts w:ascii="Arial" w:hAnsi="Arial" w:cs="Arial"/>
          <w:b/>
          <w:bCs/>
          <w:sz w:val="23"/>
          <w:szCs w:val="23"/>
          <w:lang w:val="es-ES"/>
        </w:rPr>
        <w:tab/>
      </w:r>
      <w:r w:rsidR="00844CEC" w:rsidRPr="00505D12">
        <w:rPr>
          <w:rFonts w:ascii="Arial" w:hAnsi="Arial" w:cs="Arial"/>
          <w:b/>
          <w:bCs/>
          <w:sz w:val="23"/>
          <w:szCs w:val="23"/>
          <w:lang w:val="es-ES"/>
        </w:rPr>
        <w:t>:</w:t>
      </w:r>
      <w:r w:rsidR="00844CEC" w:rsidRPr="00505D12">
        <w:rPr>
          <w:rFonts w:ascii="Arial" w:hAnsi="Arial" w:cs="Arial"/>
          <w:sz w:val="23"/>
          <w:szCs w:val="23"/>
          <w:lang w:val="es-ES"/>
        </w:rPr>
        <w:t xml:space="preserve"> </w:t>
      </w:r>
      <w:r>
        <w:rPr>
          <w:rFonts w:ascii="Arial" w:hAnsi="Arial" w:cs="Arial"/>
          <w:sz w:val="23"/>
          <w:szCs w:val="23"/>
          <w:lang w:val="es-ES"/>
        </w:rPr>
        <w:tab/>
        <w:t>…………………………………………………….</w:t>
      </w:r>
    </w:p>
    <w:p w14:paraId="3261AE14" w14:textId="060329B9" w:rsidR="00BC1384" w:rsidRPr="00505D12" w:rsidRDefault="00BC1384" w:rsidP="004D7EDC">
      <w:pPr>
        <w:tabs>
          <w:tab w:val="left" w:pos="1985"/>
        </w:tabs>
        <w:spacing w:after="0" w:line="240" w:lineRule="auto"/>
        <w:ind w:left="1276" w:hanging="1276"/>
        <w:jc w:val="both"/>
        <w:rPr>
          <w:rFonts w:ascii="Arial" w:hAnsi="Arial" w:cs="Arial"/>
          <w:sz w:val="23"/>
          <w:szCs w:val="23"/>
          <w:lang w:val="es-ES"/>
        </w:rPr>
      </w:pPr>
    </w:p>
    <w:p w14:paraId="3673BBBA" w14:textId="6A5ABC98" w:rsidR="00844CEC" w:rsidRDefault="004D7EDC" w:rsidP="00844CE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4D7EDC">
        <w:rPr>
          <w:rFonts w:ascii="Arial" w:hAnsi="Arial" w:cs="Arial"/>
          <w:sz w:val="23"/>
          <w:szCs w:val="23"/>
        </w:rPr>
        <w:t>De conformidad a la Ley N° 30714 - Ley que regula el Régimen Disciplinario de la Policía Nacional del Perú, su Reglamento aprobado con Decreto Supremo N° 003- 2020-IN y modificatorias, se le NOTIFICA Y HACE ENTREGA el siguiente acto administrativo disciplinario, para su conocimiento y fines pertinentes:</w:t>
      </w:r>
    </w:p>
    <w:p w14:paraId="65AEB110" w14:textId="16E08AF5" w:rsidR="004D7EDC" w:rsidRPr="00505D12" w:rsidRDefault="004D7EDC" w:rsidP="00844CE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tbl>
      <w:tblPr>
        <w:tblStyle w:val="Tablaconcuadrcula"/>
        <w:tblW w:w="9351" w:type="dxa"/>
        <w:tblLayout w:type="fixed"/>
        <w:tblLook w:val="04A0" w:firstRow="1" w:lastRow="0" w:firstColumn="1" w:lastColumn="0" w:noHBand="0" w:noVBand="1"/>
      </w:tblPr>
      <w:tblGrid>
        <w:gridCol w:w="2430"/>
        <w:gridCol w:w="30"/>
        <w:gridCol w:w="4198"/>
        <w:gridCol w:w="850"/>
        <w:gridCol w:w="851"/>
        <w:gridCol w:w="992"/>
      </w:tblGrid>
      <w:tr w:rsidR="00614A44" w:rsidRPr="004D7EDC" w14:paraId="779D4889" w14:textId="77777777" w:rsidTr="00614A44">
        <w:tc>
          <w:tcPr>
            <w:tcW w:w="6658" w:type="dxa"/>
            <w:gridSpan w:val="3"/>
            <w:vAlign w:val="center"/>
          </w:tcPr>
          <w:p w14:paraId="2628E1F2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  <w:vAlign w:val="center"/>
          </w:tcPr>
          <w:p w14:paraId="0970D48A" w14:textId="20CDA30F" w:rsidR="004D7EDC" w:rsidRPr="004D7EDC" w:rsidRDefault="004D7EDC" w:rsidP="00614A44">
            <w:pPr>
              <w:ind w:left="-101" w:right="-103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4D7EDC">
              <w:rPr>
                <w:rFonts w:ascii="Arial" w:hAnsi="Arial" w:cs="Arial"/>
                <w:sz w:val="20"/>
                <w:szCs w:val="20"/>
              </w:rPr>
              <w:t>Marca la casilla</w:t>
            </w:r>
          </w:p>
        </w:tc>
        <w:tc>
          <w:tcPr>
            <w:tcW w:w="851" w:type="dxa"/>
            <w:vAlign w:val="center"/>
          </w:tcPr>
          <w:p w14:paraId="48965A85" w14:textId="0140237C" w:rsidR="004D7EDC" w:rsidRPr="004D7EDC" w:rsidRDefault="004D7EDC" w:rsidP="00614A44">
            <w:pPr>
              <w:ind w:left="-104" w:right="-114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4D7EDC">
              <w:rPr>
                <w:rFonts w:ascii="Arial" w:hAnsi="Arial" w:cs="Arial"/>
                <w:sz w:val="20"/>
                <w:szCs w:val="20"/>
              </w:rPr>
              <w:t>Número y siglas</w:t>
            </w:r>
          </w:p>
        </w:tc>
        <w:tc>
          <w:tcPr>
            <w:tcW w:w="992" w:type="dxa"/>
            <w:vAlign w:val="center"/>
          </w:tcPr>
          <w:p w14:paraId="4B1B767C" w14:textId="1C9EF631" w:rsidR="004D7EDC" w:rsidRPr="004D7EDC" w:rsidRDefault="004D7EDC" w:rsidP="00614A44">
            <w:pPr>
              <w:ind w:left="-102" w:right="-100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4D7EDC">
              <w:rPr>
                <w:rFonts w:ascii="Arial" w:hAnsi="Arial" w:cs="Arial"/>
                <w:sz w:val="20"/>
                <w:szCs w:val="20"/>
              </w:rPr>
              <w:t>Fecha del sistema</w:t>
            </w:r>
          </w:p>
        </w:tc>
      </w:tr>
      <w:tr w:rsidR="00614A44" w:rsidRPr="004D7EDC" w14:paraId="1C91AE96" w14:textId="77777777" w:rsidTr="00614A44">
        <w:tc>
          <w:tcPr>
            <w:tcW w:w="6658" w:type="dxa"/>
            <w:gridSpan w:val="3"/>
            <w:vAlign w:val="center"/>
          </w:tcPr>
          <w:p w14:paraId="67F4B9A3" w14:textId="28D4DF95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1.- Inicio de imputación de infracción leve</w:t>
            </w:r>
          </w:p>
        </w:tc>
        <w:tc>
          <w:tcPr>
            <w:tcW w:w="850" w:type="dxa"/>
            <w:vAlign w:val="center"/>
          </w:tcPr>
          <w:p w14:paraId="32828472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541FE846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671E9D9E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464C0275" w14:textId="77777777" w:rsidTr="00614A44">
        <w:tc>
          <w:tcPr>
            <w:tcW w:w="6658" w:type="dxa"/>
            <w:gridSpan w:val="3"/>
            <w:vAlign w:val="center"/>
          </w:tcPr>
          <w:p w14:paraId="1BE37175" w14:textId="1D2F125D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2.- Orden de Sanción</w:t>
            </w:r>
          </w:p>
        </w:tc>
        <w:tc>
          <w:tcPr>
            <w:tcW w:w="850" w:type="dxa"/>
            <w:vAlign w:val="center"/>
          </w:tcPr>
          <w:p w14:paraId="7F845B7C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13B696EA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5EC85404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5B56BE47" w14:textId="77777777" w:rsidTr="00614A44">
        <w:tc>
          <w:tcPr>
            <w:tcW w:w="6658" w:type="dxa"/>
            <w:gridSpan w:val="3"/>
            <w:vAlign w:val="center"/>
          </w:tcPr>
          <w:p w14:paraId="6D0716A5" w14:textId="58DBEE73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3.- Resolución de Archivo de Infracción leve (primera instancia)</w:t>
            </w:r>
          </w:p>
        </w:tc>
        <w:tc>
          <w:tcPr>
            <w:tcW w:w="850" w:type="dxa"/>
            <w:vAlign w:val="center"/>
          </w:tcPr>
          <w:p w14:paraId="43FCB778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5117566D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075B79A7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2617D11A" w14:textId="77777777" w:rsidTr="00614A44">
        <w:tc>
          <w:tcPr>
            <w:tcW w:w="6658" w:type="dxa"/>
            <w:gridSpan w:val="3"/>
            <w:vAlign w:val="center"/>
          </w:tcPr>
          <w:p w14:paraId="29CE95FE" w14:textId="4E18C986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4.- Resolución de comunicación de acciones previas</w:t>
            </w:r>
          </w:p>
        </w:tc>
        <w:tc>
          <w:tcPr>
            <w:tcW w:w="850" w:type="dxa"/>
            <w:vAlign w:val="center"/>
          </w:tcPr>
          <w:p w14:paraId="755CEFD6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0969D849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C9B1F98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7116FB8F" w14:textId="77777777" w:rsidTr="00614A44">
        <w:tc>
          <w:tcPr>
            <w:tcW w:w="6658" w:type="dxa"/>
            <w:gridSpan w:val="3"/>
            <w:vAlign w:val="center"/>
          </w:tcPr>
          <w:p w14:paraId="7ABDA5D6" w14:textId="0E48A2CD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5.- Resolución de no ha lugar a iniciar PAD</w:t>
            </w:r>
          </w:p>
        </w:tc>
        <w:tc>
          <w:tcPr>
            <w:tcW w:w="850" w:type="dxa"/>
            <w:vAlign w:val="center"/>
          </w:tcPr>
          <w:p w14:paraId="58900950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28C22498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B02AF97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0E131B70" w14:textId="77777777" w:rsidTr="00614A44">
        <w:tc>
          <w:tcPr>
            <w:tcW w:w="6658" w:type="dxa"/>
            <w:gridSpan w:val="3"/>
            <w:vAlign w:val="center"/>
          </w:tcPr>
          <w:p w14:paraId="19BD96A3" w14:textId="6EE52277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6.- Resolución del Inicio de Procedimiento Administrativo Disciplinario</w:t>
            </w:r>
          </w:p>
        </w:tc>
        <w:tc>
          <w:tcPr>
            <w:tcW w:w="850" w:type="dxa"/>
            <w:vAlign w:val="center"/>
          </w:tcPr>
          <w:p w14:paraId="19489E18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11E5BF03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5DD83B9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723DBB5B" w14:textId="77777777" w:rsidTr="00614A44">
        <w:tc>
          <w:tcPr>
            <w:tcW w:w="6658" w:type="dxa"/>
            <w:gridSpan w:val="3"/>
            <w:vAlign w:val="center"/>
          </w:tcPr>
          <w:p w14:paraId="0E105941" w14:textId="338B2EA2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7.- Resolución de ampliación de inicio de PAD</w:t>
            </w:r>
          </w:p>
        </w:tc>
        <w:tc>
          <w:tcPr>
            <w:tcW w:w="850" w:type="dxa"/>
            <w:vAlign w:val="center"/>
          </w:tcPr>
          <w:p w14:paraId="243CC39E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4A29564B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2EE0698B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34487EF5" w14:textId="77777777" w:rsidTr="00614A44">
        <w:tc>
          <w:tcPr>
            <w:tcW w:w="6658" w:type="dxa"/>
            <w:gridSpan w:val="3"/>
            <w:vAlign w:val="center"/>
          </w:tcPr>
          <w:p w14:paraId="0904C20C" w14:textId="3D9D37BD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8.- Resolución de avocamiento</w:t>
            </w:r>
          </w:p>
        </w:tc>
        <w:tc>
          <w:tcPr>
            <w:tcW w:w="850" w:type="dxa"/>
            <w:vAlign w:val="center"/>
          </w:tcPr>
          <w:p w14:paraId="1694E8E7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69B7B5A4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47C0389B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16552E90" w14:textId="77777777" w:rsidTr="00614A44">
        <w:tc>
          <w:tcPr>
            <w:tcW w:w="2430" w:type="dxa"/>
            <w:vMerge w:val="restart"/>
            <w:vAlign w:val="center"/>
          </w:tcPr>
          <w:p w14:paraId="477D88B0" w14:textId="77777777" w:rsidR="00614A44" w:rsidRPr="00614A44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9.- Resolución de</w:t>
            </w:r>
          </w:p>
          <w:p w14:paraId="17EB95B4" w14:textId="35F1B09E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medida preventiva</w:t>
            </w:r>
          </w:p>
        </w:tc>
        <w:tc>
          <w:tcPr>
            <w:tcW w:w="4228" w:type="dxa"/>
            <w:gridSpan w:val="2"/>
            <w:vAlign w:val="center"/>
          </w:tcPr>
          <w:p w14:paraId="6DE27C05" w14:textId="74F75D4E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Separación temporal del cargo</w:t>
            </w:r>
          </w:p>
        </w:tc>
        <w:tc>
          <w:tcPr>
            <w:tcW w:w="850" w:type="dxa"/>
            <w:vAlign w:val="center"/>
          </w:tcPr>
          <w:p w14:paraId="43DADEBA" w14:textId="62BC53AA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3E9F5239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01222795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3EC08076" w14:textId="77777777" w:rsidTr="00614A44">
        <w:tc>
          <w:tcPr>
            <w:tcW w:w="2430" w:type="dxa"/>
            <w:vMerge/>
            <w:vAlign w:val="center"/>
          </w:tcPr>
          <w:p w14:paraId="0792D1A0" w14:textId="7777777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228" w:type="dxa"/>
            <w:gridSpan w:val="2"/>
            <w:vAlign w:val="center"/>
          </w:tcPr>
          <w:p w14:paraId="31356B7E" w14:textId="058D2529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Cese temporal del empleo</w:t>
            </w:r>
          </w:p>
        </w:tc>
        <w:tc>
          <w:tcPr>
            <w:tcW w:w="850" w:type="dxa"/>
            <w:vAlign w:val="center"/>
          </w:tcPr>
          <w:p w14:paraId="2680AC49" w14:textId="79F11812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315E3919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06C13FFD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1F1FC88A" w14:textId="77777777" w:rsidTr="00614A44">
        <w:tc>
          <w:tcPr>
            <w:tcW w:w="2430" w:type="dxa"/>
            <w:vMerge/>
            <w:vAlign w:val="center"/>
          </w:tcPr>
          <w:p w14:paraId="5F189B7E" w14:textId="7777777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228" w:type="dxa"/>
            <w:gridSpan w:val="2"/>
            <w:vAlign w:val="center"/>
          </w:tcPr>
          <w:p w14:paraId="54B658FE" w14:textId="19BD9C6F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Suspensión temporal del servicio</w:t>
            </w:r>
          </w:p>
        </w:tc>
        <w:tc>
          <w:tcPr>
            <w:tcW w:w="850" w:type="dxa"/>
            <w:vAlign w:val="center"/>
          </w:tcPr>
          <w:p w14:paraId="4E122237" w14:textId="4BF6C37C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28B771F9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209C16B4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0059603C" w14:textId="77777777" w:rsidTr="00614A44">
        <w:tc>
          <w:tcPr>
            <w:tcW w:w="6658" w:type="dxa"/>
            <w:gridSpan w:val="3"/>
            <w:vAlign w:val="center"/>
          </w:tcPr>
          <w:p w14:paraId="6E3BAB7A" w14:textId="23DC3FA9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10.- Resolución de levantamiento de medida preventiva</w:t>
            </w:r>
          </w:p>
        </w:tc>
        <w:tc>
          <w:tcPr>
            <w:tcW w:w="850" w:type="dxa"/>
            <w:vAlign w:val="center"/>
          </w:tcPr>
          <w:p w14:paraId="022E5518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4683313E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204E1DB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79A1CC2F" w14:textId="77777777" w:rsidTr="00614A44">
        <w:tc>
          <w:tcPr>
            <w:tcW w:w="6658" w:type="dxa"/>
            <w:gridSpan w:val="3"/>
            <w:vAlign w:val="center"/>
          </w:tcPr>
          <w:p w14:paraId="156571A4" w14:textId="51285DC1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11.- Resolución de variación de medida preventiva</w:t>
            </w:r>
          </w:p>
        </w:tc>
        <w:tc>
          <w:tcPr>
            <w:tcW w:w="850" w:type="dxa"/>
            <w:vAlign w:val="center"/>
          </w:tcPr>
          <w:p w14:paraId="6FC5704D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04721E02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28F5D2B9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72D67231" w14:textId="77777777" w:rsidTr="00614A44">
        <w:tc>
          <w:tcPr>
            <w:tcW w:w="6658" w:type="dxa"/>
            <w:gridSpan w:val="3"/>
            <w:vAlign w:val="center"/>
          </w:tcPr>
          <w:p w14:paraId="021DEB5F" w14:textId="220B41F1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12.- Resolución de ampliación de caducidad</w:t>
            </w:r>
          </w:p>
        </w:tc>
        <w:tc>
          <w:tcPr>
            <w:tcW w:w="850" w:type="dxa"/>
            <w:vAlign w:val="center"/>
          </w:tcPr>
          <w:p w14:paraId="50DB532F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09130A59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A809B66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1865FB0E" w14:textId="77777777" w:rsidTr="00614A44">
        <w:tc>
          <w:tcPr>
            <w:tcW w:w="6658" w:type="dxa"/>
            <w:gridSpan w:val="3"/>
            <w:vAlign w:val="center"/>
          </w:tcPr>
          <w:p w14:paraId="6064FDC8" w14:textId="4A6B8A85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13.- Resolución de decisión de primera instancia (</w:t>
            </w:r>
            <w:r w:rsidRPr="00614A44">
              <w:rPr>
                <w:rFonts w:ascii="Arial" w:hAnsi="Arial" w:cs="Arial"/>
                <w:i/>
                <w:iCs/>
                <w:sz w:val="20"/>
                <w:szCs w:val="20"/>
                <w:lang w:val="es-ES"/>
              </w:rPr>
              <w:t>graves y muy graves</w:t>
            </w: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)</w:t>
            </w:r>
          </w:p>
        </w:tc>
        <w:tc>
          <w:tcPr>
            <w:tcW w:w="850" w:type="dxa"/>
            <w:vAlign w:val="center"/>
          </w:tcPr>
          <w:p w14:paraId="1D68BAC0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55D10A1A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4F7D63AE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606D4BB6" w14:textId="77777777" w:rsidTr="00614A44">
        <w:tc>
          <w:tcPr>
            <w:tcW w:w="6658" w:type="dxa"/>
            <w:gridSpan w:val="3"/>
            <w:vAlign w:val="center"/>
          </w:tcPr>
          <w:p w14:paraId="7E245670" w14:textId="77777777" w:rsidR="00614A44" w:rsidRPr="00614A44" w:rsidRDefault="00614A44" w:rsidP="00614A44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14.- Resolución de decisión de segunda instancia (</w:t>
            </w:r>
            <w:r w:rsidRPr="00614A44">
              <w:rPr>
                <w:rFonts w:ascii="Arial" w:hAnsi="Arial" w:cs="Arial"/>
                <w:i/>
                <w:iCs/>
                <w:sz w:val="20"/>
                <w:szCs w:val="20"/>
                <w:lang w:val="es-ES"/>
              </w:rPr>
              <w:t>leves, graves y muy</w:t>
            </w:r>
          </w:p>
          <w:p w14:paraId="67A1DD77" w14:textId="5314F91A" w:rsidR="004D7EDC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i/>
                <w:iCs/>
                <w:sz w:val="20"/>
                <w:szCs w:val="20"/>
                <w:lang w:val="es-ES"/>
              </w:rPr>
              <w:t>graves</w:t>
            </w: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)</w:t>
            </w:r>
          </w:p>
        </w:tc>
        <w:tc>
          <w:tcPr>
            <w:tcW w:w="850" w:type="dxa"/>
            <w:vAlign w:val="center"/>
          </w:tcPr>
          <w:p w14:paraId="47BA0CAD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478518A5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580F5CF0" w14:textId="77777777" w:rsidR="004D7EDC" w:rsidRPr="004D7EDC" w:rsidRDefault="004D7EDC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0786D647" w14:textId="77777777" w:rsidTr="00614A44">
        <w:tc>
          <w:tcPr>
            <w:tcW w:w="2460" w:type="dxa"/>
            <w:gridSpan w:val="2"/>
            <w:vMerge w:val="restart"/>
            <w:vAlign w:val="center"/>
          </w:tcPr>
          <w:p w14:paraId="67C9F009" w14:textId="77777777" w:rsidR="00614A44" w:rsidRPr="00614A44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15.- Resolución que</w:t>
            </w:r>
          </w:p>
          <w:p w14:paraId="0B5BD227" w14:textId="490A854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resuelve incidentes</w:t>
            </w:r>
          </w:p>
        </w:tc>
        <w:tc>
          <w:tcPr>
            <w:tcW w:w="4198" w:type="dxa"/>
            <w:vAlign w:val="center"/>
          </w:tcPr>
          <w:p w14:paraId="55273C50" w14:textId="3BC67D15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Inhibición</w:t>
            </w:r>
          </w:p>
        </w:tc>
        <w:tc>
          <w:tcPr>
            <w:tcW w:w="850" w:type="dxa"/>
            <w:vAlign w:val="center"/>
          </w:tcPr>
          <w:p w14:paraId="5C99CC34" w14:textId="12A4BE5A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133BBCE9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75CAFE33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110E433C" w14:textId="77777777" w:rsidTr="00614A44">
        <w:tc>
          <w:tcPr>
            <w:tcW w:w="2460" w:type="dxa"/>
            <w:gridSpan w:val="2"/>
            <w:vMerge/>
            <w:vAlign w:val="center"/>
          </w:tcPr>
          <w:p w14:paraId="48FE668A" w14:textId="7777777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98" w:type="dxa"/>
            <w:vAlign w:val="center"/>
          </w:tcPr>
          <w:p w14:paraId="7A2C9F34" w14:textId="37B0F56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Recusación</w:t>
            </w:r>
          </w:p>
        </w:tc>
        <w:tc>
          <w:tcPr>
            <w:tcW w:w="850" w:type="dxa"/>
            <w:vAlign w:val="center"/>
          </w:tcPr>
          <w:p w14:paraId="62B084E3" w14:textId="2D1ADA12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28E6E09E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C43D34F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187E07DA" w14:textId="77777777" w:rsidTr="00614A44">
        <w:tc>
          <w:tcPr>
            <w:tcW w:w="2460" w:type="dxa"/>
            <w:gridSpan w:val="2"/>
            <w:vMerge/>
            <w:vAlign w:val="center"/>
          </w:tcPr>
          <w:p w14:paraId="720457E6" w14:textId="7777777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98" w:type="dxa"/>
            <w:vAlign w:val="center"/>
          </w:tcPr>
          <w:p w14:paraId="34CEDE34" w14:textId="0CD9EBA0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Queja por defecto de tramitación</w:t>
            </w:r>
          </w:p>
        </w:tc>
        <w:tc>
          <w:tcPr>
            <w:tcW w:w="850" w:type="dxa"/>
            <w:vAlign w:val="center"/>
          </w:tcPr>
          <w:p w14:paraId="2BACF6E3" w14:textId="3BF15822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25881E56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720081BC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05464B85" w14:textId="77777777" w:rsidTr="00614A44">
        <w:tc>
          <w:tcPr>
            <w:tcW w:w="2460" w:type="dxa"/>
            <w:gridSpan w:val="2"/>
            <w:vMerge/>
            <w:vAlign w:val="center"/>
          </w:tcPr>
          <w:p w14:paraId="5BDBD7EE" w14:textId="77777777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198" w:type="dxa"/>
            <w:vAlign w:val="center"/>
          </w:tcPr>
          <w:p w14:paraId="193EDE0B" w14:textId="1428685A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Conflicto de competencia negativa o positiva</w:t>
            </w:r>
          </w:p>
        </w:tc>
        <w:tc>
          <w:tcPr>
            <w:tcW w:w="850" w:type="dxa"/>
            <w:vAlign w:val="center"/>
          </w:tcPr>
          <w:p w14:paraId="1BF7B542" w14:textId="762C36CA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08F158C1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2DE6AB4C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372BB7A2" w14:textId="77777777" w:rsidTr="00614A44">
        <w:tc>
          <w:tcPr>
            <w:tcW w:w="6658" w:type="dxa"/>
            <w:gridSpan w:val="3"/>
            <w:vAlign w:val="center"/>
          </w:tcPr>
          <w:p w14:paraId="788D5880" w14:textId="7D7767C2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16.- Resolución de error material</w:t>
            </w:r>
          </w:p>
        </w:tc>
        <w:tc>
          <w:tcPr>
            <w:tcW w:w="850" w:type="dxa"/>
            <w:vAlign w:val="center"/>
          </w:tcPr>
          <w:p w14:paraId="61892CD8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668A4E88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62F39F1B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614A44" w:rsidRPr="004D7EDC" w14:paraId="3FEBFCD0" w14:textId="77777777" w:rsidTr="00614A44">
        <w:tc>
          <w:tcPr>
            <w:tcW w:w="6658" w:type="dxa"/>
            <w:gridSpan w:val="3"/>
            <w:vAlign w:val="center"/>
          </w:tcPr>
          <w:p w14:paraId="575943F9" w14:textId="09827461" w:rsidR="00614A44" w:rsidRPr="004D7EDC" w:rsidRDefault="00614A44" w:rsidP="00614A44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14A44">
              <w:rPr>
                <w:rFonts w:ascii="Arial" w:hAnsi="Arial" w:cs="Arial"/>
                <w:sz w:val="20"/>
                <w:szCs w:val="20"/>
                <w:lang w:val="es-ES"/>
              </w:rPr>
              <w:t>17.- Otros</w:t>
            </w:r>
          </w:p>
        </w:tc>
        <w:tc>
          <w:tcPr>
            <w:tcW w:w="850" w:type="dxa"/>
            <w:vAlign w:val="center"/>
          </w:tcPr>
          <w:p w14:paraId="16917F5A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66CF55A4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992" w:type="dxa"/>
            <w:vAlign w:val="center"/>
          </w:tcPr>
          <w:p w14:paraId="3B156C64" w14:textId="77777777" w:rsidR="00614A44" w:rsidRPr="004D7EDC" w:rsidRDefault="00614A44" w:rsidP="004D7EDC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14:paraId="013375D9" w14:textId="16927C63" w:rsidR="00AD521B" w:rsidRPr="00505D12" w:rsidRDefault="00AD521B" w:rsidP="004D7EDC">
      <w:pPr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ab/>
      </w:r>
      <w:r w:rsidRPr="00505D12">
        <w:rPr>
          <w:rFonts w:ascii="Arial" w:hAnsi="Arial" w:cs="Arial"/>
          <w:sz w:val="23"/>
          <w:szCs w:val="23"/>
          <w:lang w:val="es-ES"/>
        </w:rPr>
        <w:tab/>
      </w:r>
      <w:r w:rsidRPr="00505D12">
        <w:rPr>
          <w:rFonts w:ascii="Arial" w:hAnsi="Arial" w:cs="Arial"/>
          <w:sz w:val="23"/>
          <w:szCs w:val="23"/>
          <w:lang w:val="es-ES"/>
        </w:rPr>
        <w:tab/>
      </w:r>
      <w:r w:rsidRPr="00505D12">
        <w:rPr>
          <w:rFonts w:ascii="Arial" w:hAnsi="Arial" w:cs="Arial"/>
          <w:sz w:val="23"/>
          <w:szCs w:val="23"/>
          <w:lang w:val="es-ES"/>
        </w:rPr>
        <w:tab/>
      </w:r>
      <w:r w:rsidRPr="00505D12">
        <w:rPr>
          <w:rFonts w:ascii="Arial" w:hAnsi="Arial" w:cs="Arial"/>
          <w:sz w:val="23"/>
          <w:szCs w:val="23"/>
          <w:lang w:val="es-ES"/>
        </w:rPr>
        <w:tab/>
      </w:r>
    </w:p>
    <w:p w14:paraId="4A7461A1" w14:textId="0CBAA853" w:rsidR="00AD521B" w:rsidRPr="00505D12" w:rsidRDefault="00614A44" w:rsidP="00614A44">
      <w:pPr>
        <w:spacing w:after="0" w:line="240" w:lineRule="auto"/>
        <w:ind w:left="5529"/>
        <w:jc w:val="both"/>
        <w:rPr>
          <w:rFonts w:ascii="Arial" w:hAnsi="Arial" w:cs="Arial"/>
          <w:sz w:val="23"/>
          <w:szCs w:val="23"/>
          <w:lang w:val="es-ES"/>
        </w:rPr>
      </w:pPr>
      <w:r>
        <w:rPr>
          <w:rFonts w:ascii="Arial" w:hAnsi="Arial" w:cs="Arial"/>
          <w:noProof/>
          <w:sz w:val="23"/>
          <w:szCs w:val="23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C306E" wp14:editId="452157F7">
                <wp:simplePos x="0" y="0"/>
                <wp:positionH relativeFrom="column">
                  <wp:posOffset>-88900</wp:posOffset>
                </wp:positionH>
                <wp:positionV relativeFrom="paragraph">
                  <wp:posOffset>46990</wp:posOffset>
                </wp:positionV>
                <wp:extent cx="3028950" cy="2705100"/>
                <wp:effectExtent l="0" t="0" r="0" b="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27051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0791F4" w14:textId="77777777" w:rsidR="00614A44" w:rsidRPr="00753F7A" w:rsidRDefault="00614A44" w:rsidP="00753F7A">
                            <w:pPr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CONSTANCIA DE RECEPCION:</w:t>
                            </w:r>
                          </w:p>
                          <w:p w14:paraId="6637041B" w14:textId="07771563" w:rsidR="00614A44" w:rsidRPr="00753F7A" w:rsidRDefault="00614A44" w:rsidP="00753F7A">
                            <w:pPr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GRADO, NOMBRES Y APELLIDOS:</w:t>
                            </w:r>
                          </w:p>
                          <w:p w14:paraId="6CDC021D" w14:textId="4ADA0FF0" w:rsidR="00614A44" w:rsidRPr="00753F7A" w:rsidRDefault="00614A44" w:rsidP="00753F7A">
                            <w:pPr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…………………………………………………………</w:t>
                            </w:r>
                            <w:r w:rsid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0C99D49" w14:textId="69FCE802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CIP/DNI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1A3ED0F" w14:textId="4F7E7632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FECHA Y HORA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</w:p>
                          <w:p w14:paraId="68CA35BC" w14:textId="71FC0B6D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VINCULO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07C4C9B" w14:textId="75B0EE50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FIRMA </w:t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B93B1F3" w14:textId="75EB42DC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CORREO ELECTRÓNICO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C1E705F" w14:textId="05119003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TELEFONO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37DB6C0" w14:textId="66F4F81A" w:rsidR="00753F7A" w:rsidRPr="00753F7A" w:rsidRDefault="00753F7A" w:rsidP="00753F7A">
                            <w:pPr>
                              <w:tabs>
                                <w:tab w:val="left" w:pos="241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DOMICILIO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53F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…………………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3FAC306E" id="Rectángulo 5" o:spid="_x0000_s1026" style="position:absolute;left:0;text-align:left;margin-left:-7pt;margin-top:3.7pt;width:238.5pt;height:2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" fillcolor="white [3201]" stroked="f" strokeweight="1pt">
                <v:textbox>
                  <w:txbxContent>
                    <w:p w14:paraId="520791F4" w14:textId="77777777" w:rsidR="00614A44" w:rsidRPr="00753F7A" w:rsidRDefault="00614A44" w:rsidP="00753F7A">
                      <w:pPr>
                        <w:spacing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CONSTANCIA DE RECEPCION:</w:t>
                      </w:r>
                    </w:p>
                    <w:p w14:paraId="6637041B" w14:textId="07771563" w:rsidR="00614A44" w:rsidRPr="00753F7A" w:rsidRDefault="00614A44" w:rsidP="00753F7A">
                      <w:pPr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GRADO, NOMBRES Y APELLIDOS:</w:t>
                      </w:r>
                    </w:p>
                    <w:p w14:paraId="6CDC021D" w14:textId="4ADA0FF0" w:rsidR="00614A44" w:rsidRPr="00753F7A" w:rsidRDefault="00614A44" w:rsidP="00753F7A">
                      <w:pPr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…………………………………………………………</w:t>
                      </w:r>
                      <w:r w:rsid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50C99D49" w14:textId="69FCE802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CIP/DNI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61A3ED0F" w14:textId="4F7E7632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FECHA Y HORA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</w:p>
                    <w:p w14:paraId="68CA35BC" w14:textId="71FC0B6D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VINCULO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307C4C9B" w14:textId="75B0EE50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FIRMA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: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2B93B1F3" w14:textId="75EB42DC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CORREO ELECTRÓNICO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5C1E705F" w14:textId="05119003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TELEFONO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137DB6C0" w14:textId="66F4F81A" w:rsidR="00753F7A" w:rsidRPr="00753F7A" w:rsidRDefault="00753F7A" w:rsidP="00753F7A">
                      <w:pPr>
                        <w:tabs>
                          <w:tab w:val="left" w:pos="241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DOMICILIO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753F7A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…….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AD521B" w:rsidRPr="00505D12">
        <w:rPr>
          <w:rFonts w:ascii="Arial" w:hAnsi="Arial" w:cs="Arial"/>
          <w:sz w:val="23"/>
          <w:szCs w:val="23"/>
          <w:lang w:val="es-ES"/>
        </w:rPr>
        <w:t>Lugar</w:t>
      </w:r>
      <w:r>
        <w:rPr>
          <w:rFonts w:ascii="Arial" w:hAnsi="Arial" w:cs="Arial"/>
          <w:sz w:val="23"/>
          <w:szCs w:val="23"/>
          <w:lang w:val="es-ES"/>
        </w:rPr>
        <w:t xml:space="preserve"> _____</w:t>
      </w:r>
      <w:r w:rsidR="00AD521B" w:rsidRPr="00505D12">
        <w:rPr>
          <w:rFonts w:ascii="Arial" w:hAnsi="Arial" w:cs="Arial"/>
          <w:sz w:val="23"/>
          <w:szCs w:val="23"/>
          <w:lang w:val="es-ES"/>
        </w:rPr>
        <w:t xml:space="preserve"> y fecha</w:t>
      </w:r>
      <w:r>
        <w:rPr>
          <w:rFonts w:ascii="Arial" w:hAnsi="Arial" w:cs="Arial"/>
          <w:sz w:val="23"/>
          <w:szCs w:val="23"/>
          <w:lang w:val="es-ES"/>
        </w:rPr>
        <w:t xml:space="preserve"> _______</w:t>
      </w:r>
    </w:p>
    <w:p w14:paraId="32C6C195" w14:textId="7A073D0A" w:rsidR="00AD521B" w:rsidRPr="00505D12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ab/>
      </w:r>
    </w:p>
    <w:p w14:paraId="419854A7" w14:textId="2E0D12BC" w:rsidR="00BC1384" w:rsidRPr="00ED5D23" w:rsidRDefault="00753F7A" w:rsidP="00A351A5">
      <w:pPr>
        <w:tabs>
          <w:tab w:val="left" w:pos="567"/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479CF" wp14:editId="20991ADD">
                <wp:simplePos x="0" y="0"/>
                <wp:positionH relativeFrom="column">
                  <wp:posOffset>2940050</wp:posOffset>
                </wp:positionH>
                <wp:positionV relativeFrom="paragraph">
                  <wp:posOffset>558800</wp:posOffset>
                </wp:positionV>
                <wp:extent cx="1095375" cy="1504950"/>
                <wp:effectExtent l="0" t="0" r="28575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1504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24086" w14:textId="76B5252C" w:rsidR="00753F7A" w:rsidRPr="00753F7A" w:rsidRDefault="00753F7A" w:rsidP="00753F7A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53F7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IMPRESIÓN DACTILAR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469479CF" id="Rectángulo 6" o:spid="_x0000_s1027" style="position:absolute;left:0;text-align:left;margin-left:231.5pt;margin-top:44pt;width:86.25pt;height:11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" fillcolor="white [3201]" strokecolor="black [3200]" strokeweight="1pt">
                <v:textbox>
                  <w:txbxContent>
                    <w:p w14:paraId="52524086" w14:textId="76B5252C" w:rsidR="00753F7A" w:rsidRPr="00753F7A" w:rsidRDefault="00753F7A" w:rsidP="00753F7A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53F7A">
                        <w:rPr>
                          <w:rFonts w:ascii="Arial" w:hAnsi="Arial" w:cs="Arial"/>
                          <w:b/>
                          <w:bCs/>
                        </w:rPr>
                        <w:t>IMPRESIÓN DACTILAR</w:t>
                      </w:r>
                    </w:p>
                  </w:txbxContent>
                </v:textbox>
              </v:rect>
            </w:pict>
          </mc:Fallback>
        </mc:AlternateContent>
      </w:r>
      <w:r w:rsidR="00BC1384">
        <w:rPr>
          <w:rFonts w:ascii="Arial" w:hAnsi="Arial" w:cs="Arial"/>
          <w:sz w:val="24"/>
          <w:szCs w:val="24"/>
          <w:lang w:val="es-ES"/>
        </w:rPr>
        <w:tab/>
      </w:r>
    </w:p>
    <w:sectPr w:rsidR="00BC1384" w:rsidRPr="00ED5D23" w:rsidSect="00844CEC">
      <w:headerReference w:type="default" r:id="rId7"/>
      <w:footerReference w:type="default" r:id="rId8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30661" w14:textId="77777777" w:rsidR="0062701F" w:rsidRDefault="0062701F" w:rsidP="00A82B71">
      <w:pPr>
        <w:spacing w:after="0" w:line="240" w:lineRule="auto"/>
      </w:pPr>
      <w:r>
        <w:separator/>
      </w:r>
    </w:p>
  </w:endnote>
  <w:endnote w:type="continuationSeparator" w:id="0">
    <w:p w14:paraId="6B66FA33" w14:textId="77777777" w:rsidR="0062701F" w:rsidRDefault="0062701F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30D7267C" w:rsidR="00CD166D" w:rsidRDefault="00EF541C">
    <w:pPr>
      <w:pStyle w:val="Piedepgin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8EC2C7A" wp14:editId="7BB5EDCA">
          <wp:simplePos x="0" y="0"/>
          <wp:positionH relativeFrom="page">
            <wp:align>left</wp:align>
          </wp:positionH>
          <wp:positionV relativeFrom="paragraph">
            <wp:posOffset>-117475</wp:posOffset>
          </wp:positionV>
          <wp:extent cx="2323745" cy="722630"/>
          <wp:effectExtent l="0" t="0" r="635" b="127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3745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150715D8" id="Rectángulo 1" o:spid="_x0000_s1029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AE43F" w14:textId="77777777" w:rsidR="0062701F" w:rsidRDefault="0062701F" w:rsidP="00A82B71">
      <w:pPr>
        <w:spacing w:after="0" w:line="240" w:lineRule="auto"/>
      </w:pPr>
      <w:r>
        <w:separator/>
      </w:r>
    </w:p>
  </w:footnote>
  <w:footnote w:type="continuationSeparator" w:id="0">
    <w:p w14:paraId="5F437F55" w14:textId="77777777" w:rsidR="0062701F" w:rsidRDefault="0062701F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0D705752" w:rsidR="00A82B71" w:rsidRDefault="00EF541C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5408" behindDoc="1" locked="0" layoutInCell="1" allowOverlap="1" wp14:anchorId="29D29EDC" wp14:editId="1A0191F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2324100" cy="779899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2121ADA4" id="Rectángulo 15" o:spid="_x0000_s1028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131ECA"/>
    <w:multiLevelType w:val="hybridMultilevel"/>
    <w:tmpl w:val="16F04CC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2312B8"/>
    <w:rsid w:val="004D7EDC"/>
    <w:rsid w:val="00505D12"/>
    <w:rsid w:val="00565EF9"/>
    <w:rsid w:val="00614A44"/>
    <w:rsid w:val="0062701F"/>
    <w:rsid w:val="00670097"/>
    <w:rsid w:val="00753F7A"/>
    <w:rsid w:val="007A734E"/>
    <w:rsid w:val="007D3834"/>
    <w:rsid w:val="007F1A6E"/>
    <w:rsid w:val="00844CEC"/>
    <w:rsid w:val="00915460"/>
    <w:rsid w:val="009B018A"/>
    <w:rsid w:val="00A351A5"/>
    <w:rsid w:val="00A612F7"/>
    <w:rsid w:val="00A82B71"/>
    <w:rsid w:val="00AA7996"/>
    <w:rsid w:val="00AD521B"/>
    <w:rsid w:val="00BC1384"/>
    <w:rsid w:val="00BE5A8D"/>
    <w:rsid w:val="00CD166D"/>
    <w:rsid w:val="00DE65D8"/>
    <w:rsid w:val="00ED5D23"/>
    <w:rsid w:val="00EF541C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E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  <w:style w:type="table" w:styleId="Tablaconcuadrcula">
    <w:name w:val="Table Grid"/>
    <w:basedOn w:val="Tablanormal"/>
    <w:uiPriority w:val="39"/>
    <w:rsid w:val="004D7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4</cp:revision>
  <dcterms:created xsi:type="dcterms:W3CDTF">2026-07-13T19:59:00Z</dcterms:created>
  <dcterms:modified xsi:type="dcterms:W3CDTF">2026-07-14T00:20:00Z</dcterms:modified>
</cp:coreProperties>
</file>